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1DA30" w14:textId="77777777" w:rsidR="00F83429" w:rsidRDefault="00F83429" w:rsidP="00F83429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>2024-09-28</w:t>
      </w:r>
    </w:p>
    <w:p w14:paraId="0068B6E7" w14:textId="2ADC3FFA" w:rsidR="001D31D9" w:rsidRPr="00A53C5C" w:rsidRDefault="00D321C4" w:rsidP="00A53C5C">
      <w:pPr>
        <w:pStyle w:val="Rubrik1"/>
        <w:jc w:val="center"/>
        <w:rPr>
          <w:sz w:val="72"/>
          <w:szCs w:val="52"/>
        </w:rPr>
      </w:pPr>
      <w:r>
        <w:rPr>
          <w:sz w:val="72"/>
          <w:szCs w:val="52"/>
        </w:rPr>
        <w:t>Vill du ha elbilsladdare i garaget?</w:t>
      </w:r>
    </w:p>
    <w:p w14:paraId="06CEAF09" w14:textId="641E9164" w:rsidR="00F83429" w:rsidRDefault="00F83429" w:rsidP="00F83429">
      <w:pPr>
        <w:pStyle w:val="Rubrik2"/>
        <w:jc w:val="center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Svara senast 2024-10-19</w:t>
      </w:r>
    </w:p>
    <w:p w14:paraId="6C74DA75" w14:textId="77777777" w:rsidR="00F83429" w:rsidRDefault="00F83429" w:rsidP="00F8342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v-SE"/>
        </w:rPr>
      </w:pPr>
    </w:p>
    <w:p w14:paraId="239D1ADA" w14:textId="09F7E9BD" w:rsidR="00D321C4" w:rsidRDefault="00D321C4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>Samfälligheten</w:t>
      </w:r>
      <w:r w:rsidRPr="00D321C4">
        <w:rPr>
          <w:rFonts w:eastAsia="Times New Roman" w:cs="Times New Roman"/>
          <w:sz w:val="24"/>
          <w:szCs w:val="24"/>
          <w:lang w:eastAsia="sv-SE"/>
        </w:rPr>
        <w:t xml:space="preserve"> kommer</w:t>
      </w:r>
      <w:r>
        <w:rPr>
          <w:rFonts w:eastAsia="Times New Roman" w:cs="Times New Roman"/>
          <w:sz w:val="24"/>
          <w:szCs w:val="24"/>
          <w:lang w:eastAsia="sv-SE"/>
        </w:rPr>
        <w:t xml:space="preserve"> i närtid (närmsta halvåret) att</w:t>
      </w:r>
      <w:r w:rsidRPr="00D321C4">
        <w:rPr>
          <w:rFonts w:eastAsia="Times New Roman" w:cs="Times New Roman"/>
          <w:sz w:val="24"/>
          <w:szCs w:val="24"/>
          <w:lang w:eastAsia="sv-SE"/>
        </w:rPr>
        <w:t xml:space="preserve"> </w:t>
      </w:r>
      <w:r>
        <w:rPr>
          <w:rFonts w:eastAsia="Times New Roman" w:cs="Times New Roman"/>
          <w:sz w:val="24"/>
          <w:szCs w:val="24"/>
          <w:lang w:eastAsia="sv-SE"/>
        </w:rPr>
        <w:t>byta ut samtlig el</w:t>
      </w:r>
      <w:r w:rsidRPr="00D321C4">
        <w:rPr>
          <w:rFonts w:eastAsia="Times New Roman" w:cs="Times New Roman"/>
          <w:sz w:val="24"/>
          <w:szCs w:val="24"/>
          <w:lang w:eastAsia="sv-SE"/>
        </w:rPr>
        <w:t xml:space="preserve"> i våra garag</w:t>
      </w:r>
      <w:r>
        <w:rPr>
          <w:rFonts w:eastAsia="Times New Roman" w:cs="Times New Roman"/>
          <w:sz w:val="24"/>
          <w:szCs w:val="24"/>
          <w:lang w:eastAsia="sv-SE"/>
        </w:rPr>
        <w:t xml:space="preserve">e. </w:t>
      </w:r>
      <w:proofErr w:type="spellStart"/>
      <w:r>
        <w:rPr>
          <w:rFonts w:eastAsia="Times New Roman" w:cs="Times New Roman"/>
          <w:sz w:val="24"/>
          <w:szCs w:val="24"/>
          <w:lang w:eastAsia="sv-SE"/>
        </w:rPr>
        <w:t>Elcentraler</w:t>
      </w:r>
      <w:proofErr w:type="spellEnd"/>
      <w:r>
        <w:rPr>
          <w:rFonts w:eastAsia="Times New Roman" w:cs="Times New Roman"/>
          <w:sz w:val="24"/>
          <w:szCs w:val="24"/>
          <w:lang w:eastAsia="sv-SE"/>
        </w:rPr>
        <w:t xml:space="preserve">, belysning, uttag samt kablage kommer att bytas. Samtidigt kommer samtliga garage förberedas för elbilsladdare. </w:t>
      </w:r>
    </w:p>
    <w:p w14:paraId="117CCD00" w14:textId="77777777" w:rsidR="00D321C4" w:rsidRDefault="00D321C4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14:paraId="4C3D71F1" w14:textId="1419E91F" w:rsidR="00A53C5C" w:rsidRDefault="00D321C4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 xml:space="preserve">Samtliga boende kommer ha möjlighet att i samband med detta få en elbilsladdare installerad till mycket </w:t>
      </w:r>
      <w:r w:rsidRPr="00D321C4">
        <w:rPr>
          <w:rFonts w:eastAsia="Times New Roman" w:cs="Times New Roman"/>
          <w:sz w:val="24"/>
          <w:szCs w:val="24"/>
          <w:lang w:eastAsia="sv-SE"/>
        </w:rPr>
        <w:t>förmånligt pris.</w:t>
      </w:r>
    </w:p>
    <w:p w14:paraId="435633AB" w14:textId="77777777" w:rsidR="00D321C4" w:rsidRDefault="00D321C4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14:paraId="3EE97E5B" w14:textId="30D6FDD2" w:rsidR="00D321C4" w:rsidRPr="004674DD" w:rsidRDefault="00D321C4" w:rsidP="00D321C4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sv-SE"/>
        </w:rPr>
      </w:pPr>
      <w:r w:rsidRPr="004674DD">
        <w:rPr>
          <w:rFonts w:eastAsia="Times New Roman" w:cs="Times New Roman"/>
          <w:b/>
          <w:bCs/>
          <w:i/>
          <w:iCs/>
          <w:sz w:val="24"/>
          <w:szCs w:val="24"/>
          <w:lang w:eastAsia="sv-SE"/>
        </w:rPr>
        <w:t>Varför byts elen?</w:t>
      </w:r>
    </w:p>
    <w:p w14:paraId="61636460" w14:textId="11787371" w:rsidR="00D321C4" w:rsidRDefault="00D321C4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 xml:space="preserve">Tekniska livslängd på elinstallationer är 40-60 år, vilket installationerna i garagen har uppnått. </w:t>
      </w:r>
      <w:r w:rsidR="004C21E4">
        <w:rPr>
          <w:rFonts w:eastAsia="Times New Roman" w:cs="Times New Roman"/>
          <w:sz w:val="24"/>
          <w:szCs w:val="24"/>
          <w:lang w:eastAsia="sv-SE"/>
        </w:rPr>
        <w:t>I anläggningen</w:t>
      </w:r>
      <w:r>
        <w:rPr>
          <w:rFonts w:eastAsia="Times New Roman" w:cs="Times New Roman"/>
          <w:sz w:val="24"/>
          <w:szCs w:val="24"/>
          <w:lang w:eastAsia="sv-SE"/>
        </w:rPr>
        <w:t xml:space="preserve"> finns </w:t>
      </w:r>
      <w:r w:rsidR="004C21E4">
        <w:rPr>
          <w:rFonts w:eastAsia="Times New Roman" w:cs="Times New Roman"/>
          <w:sz w:val="24"/>
          <w:szCs w:val="24"/>
          <w:lang w:eastAsia="sv-SE"/>
        </w:rPr>
        <w:t xml:space="preserve">det </w:t>
      </w:r>
      <w:r>
        <w:rPr>
          <w:rFonts w:eastAsia="Times New Roman" w:cs="Times New Roman"/>
          <w:sz w:val="24"/>
          <w:szCs w:val="24"/>
          <w:lang w:eastAsia="sv-SE"/>
        </w:rPr>
        <w:t xml:space="preserve">säkerhetsbrister </w:t>
      </w:r>
      <w:r w:rsidR="004C21E4">
        <w:rPr>
          <w:rFonts w:eastAsia="Times New Roman" w:cs="Times New Roman"/>
          <w:sz w:val="24"/>
          <w:szCs w:val="24"/>
          <w:lang w:eastAsia="sv-SE"/>
        </w:rPr>
        <w:t>samt</w:t>
      </w:r>
      <w:r w:rsidR="004674DD">
        <w:rPr>
          <w:rFonts w:eastAsia="Times New Roman" w:cs="Times New Roman"/>
          <w:sz w:val="24"/>
          <w:szCs w:val="24"/>
          <w:lang w:eastAsia="sv-SE"/>
        </w:rPr>
        <w:t xml:space="preserve"> att</w:t>
      </w:r>
      <w:r>
        <w:rPr>
          <w:rFonts w:eastAsia="Times New Roman" w:cs="Times New Roman"/>
          <w:sz w:val="24"/>
          <w:szCs w:val="24"/>
          <w:lang w:eastAsia="sv-SE"/>
        </w:rPr>
        <w:t xml:space="preserve"> det är återkommande problem med säkringar som går</w:t>
      </w:r>
      <w:r w:rsidR="004C21E4">
        <w:rPr>
          <w:rFonts w:eastAsia="Times New Roman" w:cs="Times New Roman"/>
          <w:sz w:val="24"/>
          <w:szCs w:val="24"/>
          <w:lang w:eastAsia="sv-SE"/>
        </w:rPr>
        <w:t xml:space="preserve"> sönder</w:t>
      </w:r>
      <w:r w:rsidR="004674DD">
        <w:rPr>
          <w:rFonts w:eastAsia="Times New Roman" w:cs="Times New Roman"/>
          <w:sz w:val="24"/>
          <w:szCs w:val="24"/>
          <w:lang w:eastAsia="sv-SE"/>
        </w:rPr>
        <w:t xml:space="preserve"> p.g.a. </w:t>
      </w:r>
      <w:proofErr w:type="spellStart"/>
      <w:r w:rsidR="004674DD">
        <w:rPr>
          <w:rFonts w:eastAsia="Times New Roman" w:cs="Times New Roman"/>
          <w:sz w:val="24"/>
          <w:szCs w:val="24"/>
          <w:lang w:eastAsia="sv-SE"/>
        </w:rPr>
        <w:t>j</w:t>
      </w:r>
      <w:r w:rsidR="000F7377">
        <w:rPr>
          <w:rFonts w:eastAsia="Times New Roman" w:cs="Times New Roman"/>
          <w:sz w:val="24"/>
          <w:szCs w:val="24"/>
          <w:lang w:eastAsia="sv-SE"/>
        </w:rPr>
        <w:t>or</w:t>
      </w:r>
      <w:r w:rsidR="004674DD">
        <w:rPr>
          <w:rFonts w:eastAsia="Times New Roman" w:cs="Times New Roman"/>
          <w:sz w:val="24"/>
          <w:szCs w:val="24"/>
          <w:lang w:eastAsia="sv-SE"/>
        </w:rPr>
        <w:t>dfel</w:t>
      </w:r>
      <w:proofErr w:type="spellEnd"/>
      <w:r w:rsidR="004674DD">
        <w:rPr>
          <w:rFonts w:eastAsia="Times New Roman" w:cs="Times New Roman"/>
          <w:sz w:val="24"/>
          <w:szCs w:val="24"/>
          <w:lang w:eastAsia="sv-SE"/>
        </w:rPr>
        <w:t xml:space="preserve"> och snedbelastningar</w:t>
      </w:r>
      <w:r>
        <w:rPr>
          <w:rFonts w:eastAsia="Times New Roman" w:cs="Times New Roman"/>
          <w:sz w:val="24"/>
          <w:szCs w:val="24"/>
          <w:lang w:eastAsia="sv-SE"/>
        </w:rPr>
        <w:t xml:space="preserve">. </w:t>
      </w:r>
      <w:r w:rsidR="00B20CFD">
        <w:rPr>
          <w:rFonts w:eastAsia="Times New Roman" w:cs="Times New Roman"/>
          <w:sz w:val="24"/>
          <w:szCs w:val="24"/>
          <w:lang w:eastAsia="sv-SE"/>
        </w:rPr>
        <w:t>Nuvarande</w:t>
      </w:r>
      <w:r w:rsidR="004674DD">
        <w:rPr>
          <w:rFonts w:eastAsia="Times New Roman" w:cs="Times New Roman"/>
          <w:sz w:val="24"/>
          <w:szCs w:val="24"/>
          <w:lang w:eastAsia="sv-SE"/>
        </w:rPr>
        <w:t xml:space="preserve"> a</w:t>
      </w:r>
      <w:r w:rsidR="004C21E4">
        <w:rPr>
          <w:rFonts w:eastAsia="Times New Roman" w:cs="Times New Roman"/>
          <w:sz w:val="24"/>
          <w:szCs w:val="24"/>
          <w:lang w:eastAsia="sv-SE"/>
        </w:rPr>
        <w:t>nläggning</w:t>
      </w:r>
      <w:r w:rsidR="00B20CFD">
        <w:rPr>
          <w:rFonts w:eastAsia="Times New Roman" w:cs="Times New Roman"/>
          <w:sz w:val="24"/>
          <w:szCs w:val="24"/>
          <w:lang w:eastAsia="sv-SE"/>
        </w:rPr>
        <w:t xml:space="preserve"> klarar </w:t>
      </w:r>
      <w:r w:rsidR="004C21E4">
        <w:rPr>
          <w:rFonts w:eastAsia="Times New Roman" w:cs="Times New Roman"/>
          <w:sz w:val="24"/>
          <w:szCs w:val="24"/>
          <w:lang w:eastAsia="sv-SE"/>
        </w:rPr>
        <w:t xml:space="preserve">inte en </w:t>
      </w:r>
      <w:r>
        <w:rPr>
          <w:rFonts w:eastAsia="Times New Roman" w:cs="Times New Roman"/>
          <w:sz w:val="24"/>
          <w:szCs w:val="24"/>
          <w:lang w:eastAsia="sv-SE"/>
        </w:rPr>
        <w:t>utbyggnad för elbilsladdare.</w:t>
      </w:r>
    </w:p>
    <w:p w14:paraId="0A33871F" w14:textId="77777777" w:rsidR="0097676D" w:rsidRDefault="0097676D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14:paraId="4AA03E75" w14:textId="1C7DB672" w:rsidR="0097676D" w:rsidRPr="0097676D" w:rsidRDefault="0097676D" w:rsidP="00D321C4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sv-SE"/>
        </w:rPr>
      </w:pPr>
      <w:r w:rsidRPr="0097676D">
        <w:rPr>
          <w:rFonts w:eastAsia="Times New Roman" w:cs="Times New Roman"/>
          <w:b/>
          <w:bCs/>
          <w:sz w:val="24"/>
          <w:szCs w:val="24"/>
          <w:lang w:eastAsia="sv-SE"/>
        </w:rPr>
        <w:t>Hur kommer bytet att ske</w:t>
      </w:r>
      <w:r>
        <w:rPr>
          <w:rFonts w:eastAsia="Times New Roman" w:cs="Times New Roman"/>
          <w:b/>
          <w:bCs/>
          <w:sz w:val="24"/>
          <w:szCs w:val="24"/>
          <w:lang w:eastAsia="sv-SE"/>
        </w:rPr>
        <w:t>?</w:t>
      </w:r>
    </w:p>
    <w:p w14:paraId="71EE8E58" w14:textId="1655FEB1" w:rsidR="0097676D" w:rsidRDefault="0097676D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 xml:space="preserve">De praktiska detaljerna kommer när det är dags, men 10 garage åt gången behöver tömmas. Det kan vara en idé att redan nu börja att </w:t>
      </w:r>
      <w:r w:rsidR="00167238">
        <w:rPr>
          <w:rFonts w:eastAsia="Times New Roman" w:cs="Times New Roman"/>
          <w:sz w:val="24"/>
          <w:szCs w:val="24"/>
          <w:lang w:eastAsia="sv-SE"/>
        </w:rPr>
        <w:t>tömma/städa</w:t>
      </w:r>
      <w:r>
        <w:rPr>
          <w:rFonts w:eastAsia="Times New Roman" w:cs="Times New Roman"/>
          <w:sz w:val="24"/>
          <w:szCs w:val="24"/>
          <w:lang w:eastAsia="sv-SE"/>
        </w:rPr>
        <w:t xml:space="preserve"> ditt garage!</w:t>
      </w:r>
    </w:p>
    <w:p w14:paraId="65476ABA" w14:textId="77777777" w:rsidR="00D321C4" w:rsidRDefault="00D321C4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14:paraId="7720D39E" w14:textId="38EC930B" w:rsidR="004C21E4" w:rsidRPr="004674DD" w:rsidRDefault="004C21E4" w:rsidP="00D321C4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sv-SE"/>
        </w:rPr>
      </w:pPr>
      <w:r w:rsidRPr="004674DD">
        <w:rPr>
          <w:rFonts w:eastAsia="Times New Roman" w:cs="Times New Roman"/>
          <w:b/>
          <w:bCs/>
          <w:i/>
          <w:iCs/>
          <w:sz w:val="24"/>
          <w:szCs w:val="24"/>
          <w:lang w:eastAsia="sv-SE"/>
        </w:rPr>
        <w:t>Hur finansieras detta?</w:t>
      </w:r>
    </w:p>
    <w:p w14:paraId="1D07B8CC" w14:textId="051C509D" w:rsidR="00167238" w:rsidRDefault="00167238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>Det kommer att bekostas genom de fyra sätten nedan:</w:t>
      </w:r>
    </w:p>
    <w:p w14:paraId="129F9258" w14:textId="77777777" w:rsidR="00167238" w:rsidRPr="00167238" w:rsidRDefault="00167238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14:paraId="763AA55C" w14:textId="37A70215" w:rsidR="004674DD" w:rsidRPr="004674DD" w:rsidRDefault="004674DD" w:rsidP="00D321C4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sv-SE"/>
        </w:rPr>
      </w:pPr>
      <w:r w:rsidRPr="004674DD">
        <w:rPr>
          <w:rFonts w:eastAsia="Times New Roman" w:cs="Times New Roman"/>
          <w:i/>
          <w:iCs/>
          <w:sz w:val="24"/>
          <w:szCs w:val="24"/>
          <w:lang w:eastAsia="sv-SE"/>
        </w:rPr>
        <w:t>Bidrag från Naturvårdsverket</w:t>
      </w:r>
    </w:p>
    <w:p w14:paraId="7BFA5DCB" w14:textId="3E216CA3" w:rsidR="004674DD" w:rsidRDefault="004674DD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 xml:space="preserve">Vi har beviljats bidrag från Naturvårdsverket. Storleken på bidraget beror på hur många </w:t>
      </w:r>
      <w:proofErr w:type="spellStart"/>
      <w:r>
        <w:rPr>
          <w:rFonts w:eastAsia="Times New Roman" w:cs="Times New Roman"/>
          <w:sz w:val="24"/>
          <w:szCs w:val="24"/>
          <w:lang w:eastAsia="sv-SE"/>
        </w:rPr>
        <w:t>laddboxar</w:t>
      </w:r>
      <w:proofErr w:type="spellEnd"/>
      <w:r>
        <w:rPr>
          <w:rFonts w:eastAsia="Times New Roman" w:cs="Times New Roman"/>
          <w:sz w:val="24"/>
          <w:szCs w:val="24"/>
          <w:lang w:eastAsia="sv-SE"/>
        </w:rPr>
        <w:t xml:space="preserve"> som installeras, så det finns en stor önskan att så många som </w:t>
      </w:r>
      <w:r w:rsidR="00167238">
        <w:rPr>
          <w:rFonts w:eastAsia="Times New Roman" w:cs="Times New Roman"/>
          <w:sz w:val="24"/>
          <w:szCs w:val="24"/>
          <w:lang w:eastAsia="sv-SE"/>
        </w:rPr>
        <w:t xml:space="preserve">det </w:t>
      </w:r>
      <w:r>
        <w:rPr>
          <w:rFonts w:eastAsia="Times New Roman" w:cs="Times New Roman"/>
          <w:sz w:val="24"/>
          <w:szCs w:val="24"/>
          <w:lang w:eastAsia="sv-SE"/>
        </w:rPr>
        <w:t>bara</w:t>
      </w:r>
      <w:r w:rsidR="00167238">
        <w:rPr>
          <w:rFonts w:eastAsia="Times New Roman" w:cs="Times New Roman"/>
          <w:sz w:val="24"/>
          <w:szCs w:val="24"/>
          <w:lang w:eastAsia="sv-SE"/>
        </w:rPr>
        <w:t xml:space="preserve"> är</w:t>
      </w:r>
      <w:r>
        <w:rPr>
          <w:rFonts w:eastAsia="Times New Roman" w:cs="Times New Roman"/>
          <w:sz w:val="24"/>
          <w:szCs w:val="24"/>
          <w:lang w:eastAsia="sv-SE"/>
        </w:rPr>
        <w:t xml:space="preserve"> möjligt väljer att köpa </w:t>
      </w:r>
      <w:r w:rsidRPr="00167238">
        <w:rPr>
          <w:rFonts w:eastAsia="Times New Roman" w:cs="Times New Roman"/>
          <w:sz w:val="24"/>
          <w:szCs w:val="24"/>
          <w:lang w:eastAsia="sv-SE"/>
        </w:rPr>
        <w:t xml:space="preserve">en </w:t>
      </w:r>
      <w:proofErr w:type="spellStart"/>
      <w:r w:rsidRPr="00167238">
        <w:rPr>
          <w:rFonts w:eastAsia="Times New Roman" w:cs="Times New Roman"/>
          <w:sz w:val="24"/>
          <w:szCs w:val="24"/>
          <w:lang w:eastAsia="sv-SE"/>
        </w:rPr>
        <w:t>laddbox</w:t>
      </w:r>
      <w:proofErr w:type="spellEnd"/>
      <w:r w:rsidRPr="00167238">
        <w:rPr>
          <w:rFonts w:eastAsia="Times New Roman" w:cs="Times New Roman"/>
          <w:sz w:val="24"/>
          <w:szCs w:val="24"/>
          <w:lang w:eastAsia="sv-SE"/>
        </w:rPr>
        <w:t xml:space="preserve"> från start.</w:t>
      </w:r>
    </w:p>
    <w:p w14:paraId="4A5C35EA" w14:textId="77777777" w:rsidR="004674DD" w:rsidRDefault="004674DD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14:paraId="24C3E9A4" w14:textId="4B843C0F" w:rsidR="004674DD" w:rsidRPr="004674DD" w:rsidRDefault="00167238" w:rsidP="00D321C4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sv-SE"/>
        </w:rPr>
      </w:pPr>
      <w:r>
        <w:rPr>
          <w:rFonts w:eastAsia="Times New Roman" w:cs="Times New Roman"/>
          <w:i/>
          <w:iCs/>
          <w:sz w:val="24"/>
          <w:szCs w:val="24"/>
          <w:lang w:eastAsia="sv-SE"/>
        </w:rPr>
        <w:t>Boende k</w:t>
      </w:r>
      <w:r w:rsidR="004674DD" w:rsidRPr="004674DD">
        <w:rPr>
          <w:rFonts w:eastAsia="Times New Roman" w:cs="Times New Roman"/>
          <w:i/>
          <w:iCs/>
          <w:sz w:val="24"/>
          <w:szCs w:val="24"/>
          <w:lang w:eastAsia="sv-SE"/>
        </w:rPr>
        <w:t>öp</w:t>
      </w:r>
      <w:r w:rsidR="00B20CFD">
        <w:rPr>
          <w:rFonts w:eastAsia="Times New Roman" w:cs="Times New Roman"/>
          <w:i/>
          <w:iCs/>
          <w:sz w:val="24"/>
          <w:szCs w:val="24"/>
          <w:lang w:eastAsia="sv-SE"/>
        </w:rPr>
        <w:t>er</w:t>
      </w:r>
      <w:r w:rsidR="004674DD" w:rsidRPr="004674DD">
        <w:rPr>
          <w:rFonts w:eastAsia="Times New Roman" w:cs="Times New Roman"/>
          <w:i/>
          <w:iCs/>
          <w:sz w:val="24"/>
          <w:szCs w:val="24"/>
          <w:lang w:eastAsia="sv-SE"/>
        </w:rPr>
        <w:t xml:space="preserve"> </w:t>
      </w:r>
      <w:r>
        <w:rPr>
          <w:rFonts w:eastAsia="Times New Roman" w:cs="Times New Roman"/>
          <w:i/>
          <w:iCs/>
          <w:sz w:val="24"/>
          <w:szCs w:val="24"/>
          <w:lang w:eastAsia="sv-SE"/>
        </w:rPr>
        <w:t xml:space="preserve">sin egen </w:t>
      </w:r>
      <w:proofErr w:type="spellStart"/>
      <w:r w:rsidR="004674DD" w:rsidRPr="004674DD">
        <w:rPr>
          <w:rFonts w:eastAsia="Times New Roman" w:cs="Times New Roman"/>
          <w:i/>
          <w:iCs/>
          <w:sz w:val="24"/>
          <w:szCs w:val="24"/>
          <w:lang w:eastAsia="sv-SE"/>
        </w:rPr>
        <w:t>laddbox</w:t>
      </w:r>
      <w:proofErr w:type="spellEnd"/>
    </w:p>
    <w:p w14:paraId="0B014253" w14:textId="3F41FF39" w:rsidR="004674DD" w:rsidRDefault="0097676D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 xml:space="preserve">Vill du </w:t>
      </w:r>
      <w:proofErr w:type="gramStart"/>
      <w:r>
        <w:rPr>
          <w:rFonts w:eastAsia="Times New Roman" w:cs="Times New Roman"/>
          <w:sz w:val="24"/>
          <w:szCs w:val="24"/>
          <w:lang w:eastAsia="sv-SE"/>
        </w:rPr>
        <w:t>har</w:t>
      </w:r>
      <w:proofErr w:type="gramEnd"/>
      <w:r>
        <w:rPr>
          <w:rFonts w:eastAsia="Times New Roman" w:cs="Times New Roman"/>
          <w:sz w:val="24"/>
          <w:szCs w:val="24"/>
          <w:lang w:eastAsia="sv-S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v-SE"/>
        </w:rPr>
        <w:t>laddbox</w:t>
      </w:r>
      <w:proofErr w:type="spellEnd"/>
      <w:r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B20CFD">
        <w:rPr>
          <w:rFonts w:eastAsia="Times New Roman" w:cs="Times New Roman"/>
          <w:sz w:val="24"/>
          <w:szCs w:val="24"/>
          <w:lang w:eastAsia="sv-SE"/>
        </w:rPr>
        <w:t xml:space="preserve">för elbil </w:t>
      </w:r>
      <w:r>
        <w:rPr>
          <w:rFonts w:eastAsia="Times New Roman" w:cs="Times New Roman"/>
          <w:sz w:val="24"/>
          <w:szCs w:val="24"/>
          <w:lang w:eastAsia="sv-SE"/>
        </w:rPr>
        <w:t xml:space="preserve">behöver du köpa den. </w:t>
      </w:r>
      <w:r w:rsidR="004674DD" w:rsidRPr="0097676D">
        <w:rPr>
          <w:rFonts w:eastAsia="Times New Roman" w:cs="Times New Roman"/>
          <w:sz w:val="24"/>
          <w:szCs w:val="24"/>
          <w:highlight w:val="yellow"/>
          <w:lang w:eastAsia="sv-SE"/>
        </w:rPr>
        <w:t xml:space="preserve">Om </w:t>
      </w:r>
      <w:proofErr w:type="spellStart"/>
      <w:r w:rsidR="004674DD" w:rsidRPr="0097676D">
        <w:rPr>
          <w:rFonts w:eastAsia="Times New Roman" w:cs="Times New Roman"/>
          <w:sz w:val="24"/>
          <w:szCs w:val="24"/>
          <w:highlight w:val="yellow"/>
          <w:lang w:eastAsia="sv-SE"/>
        </w:rPr>
        <w:t>laddbox</w:t>
      </w:r>
      <w:proofErr w:type="spellEnd"/>
      <w:r w:rsidR="004674DD" w:rsidRPr="0097676D">
        <w:rPr>
          <w:rFonts w:eastAsia="Times New Roman" w:cs="Times New Roman"/>
          <w:sz w:val="24"/>
          <w:szCs w:val="24"/>
          <w:highlight w:val="yellow"/>
          <w:lang w:eastAsia="sv-SE"/>
        </w:rPr>
        <w:t xml:space="preserve"> köps i samband med byte av elen är kostnaden </w:t>
      </w:r>
      <w:proofErr w:type="gramStart"/>
      <w:r w:rsidR="004674DD" w:rsidRPr="0097676D">
        <w:rPr>
          <w:rFonts w:eastAsia="Times New Roman" w:cs="Times New Roman"/>
          <w:sz w:val="24"/>
          <w:szCs w:val="24"/>
          <w:highlight w:val="yellow"/>
          <w:lang w:eastAsia="sv-SE"/>
        </w:rPr>
        <w:t>3.000</w:t>
      </w:r>
      <w:proofErr w:type="gramEnd"/>
      <w:r w:rsidR="004674DD" w:rsidRPr="0097676D">
        <w:rPr>
          <w:rFonts w:eastAsia="Times New Roman" w:cs="Times New Roman"/>
          <w:sz w:val="24"/>
          <w:szCs w:val="24"/>
          <w:highlight w:val="yellow"/>
          <w:lang w:eastAsia="sv-SE"/>
        </w:rPr>
        <w:t xml:space="preserve"> </w:t>
      </w:r>
      <w:r w:rsidR="004674DD" w:rsidRPr="00236795">
        <w:rPr>
          <w:rFonts w:eastAsia="Times New Roman" w:cs="Times New Roman"/>
          <w:sz w:val="24"/>
          <w:szCs w:val="24"/>
          <w:highlight w:val="yellow"/>
          <w:lang w:eastAsia="sv-SE"/>
        </w:rPr>
        <w:t xml:space="preserve">kr. Detta </w:t>
      </w:r>
      <w:r w:rsidRPr="00236795">
        <w:rPr>
          <w:rFonts w:eastAsia="Times New Roman" w:cs="Times New Roman"/>
          <w:sz w:val="24"/>
          <w:szCs w:val="24"/>
          <w:highlight w:val="yellow"/>
          <w:lang w:eastAsia="sv-SE"/>
        </w:rPr>
        <w:t xml:space="preserve">låga pris </w:t>
      </w:r>
      <w:r w:rsidR="004674DD" w:rsidRPr="00236795">
        <w:rPr>
          <w:rFonts w:eastAsia="Times New Roman" w:cs="Times New Roman"/>
          <w:sz w:val="24"/>
          <w:szCs w:val="24"/>
          <w:highlight w:val="yellow"/>
          <w:lang w:eastAsia="sv-SE"/>
        </w:rPr>
        <w:t xml:space="preserve">är </w:t>
      </w:r>
      <w:r w:rsidR="00236795">
        <w:rPr>
          <w:rFonts w:eastAsia="Times New Roman" w:cs="Times New Roman"/>
          <w:sz w:val="24"/>
          <w:szCs w:val="24"/>
          <w:highlight w:val="yellow"/>
          <w:lang w:eastAsia="sv-SE"/>
        </w:rPr>
        <w:t xml:space="preserve">satt </w:t>
      </w:r>
      <w:r w:rsidR="004674DD" w:rsidRPr="00236795">
        <w:rPr>
          <w:rFonts w:eastAsia="Times New Roman" w:cs="Times New Roman"/>
          <w:sz w:val="24"/>
          <w:szCs w:val="24"/>
          <w:highlight w:val="yellow"/>
          <w:lang w:eastAsia="sv-SE"/>
        </w:rPr>
        <w:t xml:space="preserve">för att så många som möjligt </w:t>
      </w:r>
      <w:r w:rsidR="00236795">
        <w:rPr>
          <w:rFonts w:eastAsia="Times New Roman" w:cs="Times New Roman"/>
          <w:sz w:val="24"/>
          <w:szCs w:val="24"/>
          <w:highlight w:val="yellow"/>
          <w:lang w:eastAsia="sv-SE"/>
        </w:rPr>
        <w:t xml:space="preserve">ska </w:t>
      </w:r>
      <w:r w:rsidR="004674DD" w:rsidRPr="00236795">
        <w:rPr>
          <w:rFonts w:eastAsia="Times New Roman" w:cs="Times New Roman"/>
          <w:sz w:val="24"/>
          <w:szCs w:val="24"/>
          <w:highlight w:val="yellow"/>
          <w:lang w:eastAsia="sv-SE"/>
        </w:rPr>
        <w:t xml:space="preserve">gör detta </w:t>
      </w:r>
      <w:r w:rsidRPr="00236795">
        <w:rPr>
          <w:rFonts w:eastAsia="Times New Roman" w:cs="Times New Roman"/>
          <w:sz w:val="24"/>
          <w:szCs w:val="24"/>
          <w:highlight w:val="yellow"/>
          <w:lang w:eastAsia="sv-SE"/>
        </w:rPr>
        <w:t>från start</w:t>
      </w:r>
      <w:r>
        <w:rPr>
          <w:rFonts w:eastAsia="Times New Roman" w:cs="Times New Roman"/>
          <w:sz w:val="24"/>
          <w:szCs w:val="24"/>
          <w:lang w:eastAsia="sv-SE"/>
        </w:rPr>
        <w:t xml:space="preserve"> eftersom vi får mer bidrag</w:t>
      </w:r>
      <w:r w:rsidR="004674DD">
        <w:rPr>
          <w:rFonts w:eastAsia="Times New Roman" w:cs="Times New Roman"/>
          <w:sz w:val="24"/>
          <w:szCs w:val="24"/>
          <w:lang w:eastAsia="sv-SE"/>
        </w:rPr>
        <w:t>.</w:t>
      </w:r>
    </w:p>
    <w:p w14:paraId="68FD3695" w14:textId="404BE0B1" w:rsidR="004674DD" w:rsidRDefault="004674DD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 xml:space="preserve">Om </w:t>
      </w:r>
      <w:proofErr w:type="spellStart"/>
      <w:r>
        <w:rPr>
          <w:rFonts w:eastAsia="Times New Roman" w:cs="Times New Roman"/>
          <w:sz w:val="24"/>
          <w:szCs w:val="24"/>
          <w:lang w:eastAsia="sv-SE"/>
        </w:rPr>
        <w:t>laddbox</w:t>
      </w:r>
      <w:proofErr w:type="spellEnd"/>
      <w:r>
        <w:rPr>
          <w:rFonts w:eastAsia="Times New Roman" w:cs="Times New Roman"/>
          <w:sz w:val="24"/>
          <w:szCs w:val="24"/>
          <w:lang w:eastAsia="sv-SE"/>
        </w:rPr>
        <w:t xml:space="preserve"> kompletteras vid senare tillfälle kostar det </w:t>
      </w:r>
      <w:r w:rsidR="0097676D">
        <w:rPr>
          <w:rFonts w:eastAsia="Times New Roman" w:cs="Times New Roman"/>
          <w:sz w:val="24"/>
          <w:szCs w:val="24"/>
          <w:lang w:eastAsia="sv-SE"/>
        </w:rPr>
        <w:t xml:space="preserve">för närvarande </w:t>
      </w:r>
      <w:proofErr w:type="gramStart"/>
      <w:r>
        <w:rPr>
          <w:rFonts w:eastAsia="Times New Roman" w:cs="Times New Roman"/>
          <w:sz w:val="24"/>
          <w:szCs w:val="24"/>
          <w:lang w:eastAsia="sv-SE"/>
        </w:rPr>
        <w:t>14.000</w:t>
      </w:r>
      <w:proofErr w:type="gramEnd"/>
      <w:r>
        <w:rPr>
          <w:rFonts w:eastAsia="Times New Roman" w:cs="Times New Roman"/>
          <w:sz w:val="24"/>
          <w:szCs w:val="24"/>
          <w:lang w:eastAsia="sv-SE"/>
        </w:rPr>
        <w:t xml:space="preserve"> kr, men priset kan ändras.</w:t>
      </w:r>
    </w:p>
    <w:p w14:paraId="7BD9960E" w14:textId="77777777" w:rsidR="004674DD" w:rsidRDefault="004674DD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14:paraId="16DF6509" w14:textId="5C97CB52" w:rsidR="004674DD" w:rsidRPr="004674DD" w:rsidRDefault="004674DD" w:rsidP="00D321C4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sv-SE"/>
        </w:rPr>
      </w:pPr>
      <w:r w:rsidRPr="004674DD">
        <w:rPr>
          <w:rFonts w:eastAsia="Times New Roman" w:cs="Times New Roman"/>
          <w:i/>
          <w:iCs/>
          <w:sz w:val="24"/>
          <w:szCs w:val="24"/>
          <w:lang w:eastAsia="sv-SE"/>
        </w:rPr>
        <w:t>Sparade pengar</w:t>
      </w:r>
    </w:p>
    <w:p w14:paraId="54FCC2AD" w14:textId="1E9EE97D" w:rsidR="004674DD" w:rsidRDefault="004674DD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>Pengar som kommit in via uttaxeringen (kvartalsfakturan)</w:t>
      </w:r>
      <w:r w:rsidR="0097676D">
        <w:rPr>
          <w:rFonts w:eastAsia="Times New Roman" w:cs="Times New Roman"/>
          <w:sz w:val="24"/>
          <w:szCs w:val="24"/>
          <w:lang w:eastAsia="sv-SE"/>
        </w:rPr>
        <w:t>.</w:t>
      </w:r>
      <w:r w:rsidR="000F7377">
        <w:rPr>
          <w:rFonts w:eastAsia="Times New Roman" w:cs="Times New Roman"/>
          <w:sz w:val="24"/>
          <w:szCs w:val="24"/>
          <w:lang w:eastAsia="sv-SE"/>
        </w:rPr>
        <w:t xml:space="preserve"> </w:t>
      </w:r>
    </w:p>
    <w:p w14:paraId="334AA577" w14:textId="77777777" w:rsidR="004674DD" w:rsidRDefault="004674DD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14:paraId="7BA4F1DC" w14:textId="6DB39F31" w:rsidR="004674DD" w:rsidRPr="004674DD" w:rsidRDefault="0097676D" w:rsidP="00D321C4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sv-SE"/>
        </w:rPr>
      </w:pPr>
      <w:r>
        <w:rPr>
          <w:rFonts w:eastAsia="Times New Roman" w:cs="Times New Roman"/>
          <w:i/>
          <w:iCs/>
          <w:sz w:val="24"/>
          <w:szCs w:val="24"/>
          <w:lang w:eastAsia="sv-SE"/>
        </w:rPr>
        <w:t>Ännu ej bestämt</w:t>
      </w:r>
    </w:p>
    <w:p w14:paraId="5CB05F40" w14:textId="0E7436D9" w:rsidR="00167238" w:rsidRDefault="0097676D" w:rsidP="00F83429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 xml:space="preserve">Det kommer att behöva läggas ut pengar mellan att vi betalar faktura till leverantör tills vi får bidraget från Naturvårdsverket. </w:t>
      </w:r>
      <w:r w:rsidR="00167238">
        <w:rPr>
          <w:rFonts w:eastAsia="Times New Roman" w:cs="Times New Roman"/>
          <w:sz w:val="24"/>
          <w:szCs w:val="24"/>
          <w:lang w:eastAsia="sv-SE"/>
        </w:rPr>
        <w:t xml:space="preserve">Innan </w:t>
      </w:r>
      <w:r w:rsidR="00B20CFD">
        <w:rPr>
          <w:rFonts w:eastAsia="Times New Roman" w:cs="Times New Roman"/>
          <w:sz w:val="24"/>
          <w:szCs w:val="24"/>
          <w:lang w:eastAsia="sv-SE"/>
        </w:rPr>
        <w:t xml:space="preserve">vi beslutar hur det kan finansieras </w:t>
      </w:r>
      <w:r w:rsidR="00167238">
        <w:rPr>
          <w:rFonts w:eastAsia="Times New Roman" w:cs="Times New Roman"/>
          <w:sz w:val="24"/>
          <w:szCs w:val="24"/>
          <w:lang w:eastAsia="sv-SE"/>
        </w:rPr>
        <w:t xml:space="preserve">behöver vi få klart </w:t>
      </w:r>
      <w:r>
        <w:rPr>
          <w:rFonts w:eastAsia="Times New Roman" w:cs="Times New Roman"/>
          <w:sz w:val="24"/>
          <w:szCs w:val="24"/>
          <w:lang w:eastAsia="sv-SE"/>
        </w:rPr>
        <w:t xml:space="preserve">hur många som köper </w:t>
      </w:r>
      <w:proofErr w:type="spellStart"/>
      <w:r>
        <w:rPr>
          <w:rFonts w:eastAsia="Times New Roman" w:cs="Times New Roman"/>
          <w:sz w:val="24"/>
          <w:szCs w:val="24"/>
          <w:lang w:eastAsia="sv-SE"/>
        </w:rPr>
        <w:t>laddbox</w:t>
      </w:r>
      <w:proofErr w:type="spellEnd"/>
      <w:r>
        <w:rPr>
          <w:rFonts w:eastAsia="Times New Roman" w:cs="Times New Roman"/>
          <w:sz w:val="24"/>
          <w:szCs w:val="24"/>
          <w:lang w:eastAsia="sv-SE"/>
        </w:rPr>
        <w:t xml:space="preserve"> från start.</w:t>
      </w:r>
      <w:r w:rsidR="00167238"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167238">
        <w:rPr>
          <w:rFonts w:eastAsia="Times New Roman" w:cs="Times New Roman"/>
          <w:b/>
          <w:bCs/>
          <w:i/>
          <w:iCs/>
          <w:sz w:val="24"/>
          <w:szCs w:val="24"/>
          <w:lang w:eastAsia="sv-SE"/>
        </w:rPr>
        <w:br w:type="page"/>
      </w:r>
    </w:p>
    <w:p w14:paraId="6E6E3124" w14:textId="25C6F4F7" w:rsidR="004674DD" w:rsidRPr="0097676D" w:rsidRDefault="0097676D" w:rsidP="00D321C4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sv-SE"/>
        </w:rPr>
      </w:pPr>
      <w:r w:rsidRPr="0097676D">
        <w:rPr>
          <w:rFonts w:eastAsia="Times New Roman" w:cs="Times New Roman"/>
          <w:b/>
          <w:bCs/>
          <w:i/>
          <w:iCs/>
          <w:sz w:val="24"/>
          <w:szCs w:val="24"/>
          <w:lang w:eastAsia="sv-SE"/>
        </w:rPr>
        <w:lastRenderedPageBreak/>
        <w:t xml:space="preserve">Vad kostar </w:t>
      </w:r>
      <w:proofErr w:type="spellStart"/>
      <w:r>
        <w:rPr>
          <w:rFonts w:eastAsia="Times New Roman" w:cs="Times New Roman"/>
          <w:b/>
          <w:bCs/>
          <w:i/>
          <w:iCs/>
          <w:sz w:val="24"/>
          <w:szCs w:val="24"/>
          <w:lang w:eastAsia="sv-SE"/>
        </w:rPr>
        <w:t>laddbox</w:t>
      </w:r>
      <w:proofErr w:type="spellEnd"/>
      <w:r w:rsidRPr="0097676D">
        <w:rPr>
          <w:rFonts w:eastAsia="Times New Roman" w:cs="Times New Roman"/>
          <w:b/>
          <w:bCs/>
          <w:i/>
          <w:iCs/>
          <w:sz w:val="24"/>
          <w:szCs w:val="24"/>
          <w:lang w:eastAsia="sv-SE"/>
        </w:rPr>
        <w:t xml:space="preserve"> löpande</w:t>
      </w:r>
      <w:r>
        <w:rPr>
          <w:rFonts w:eastAsia="Times New Roman" w:cs="Times New Roman"/>
          <w:b/>
          <w:bCs/>
          <w:i/>
          <w:iCs/>
          <w:sz w:val="24"/>
          <w:szCs w:val="24"/>
          <w:lang w:eastAsia="sv-SE"/>
        </w:rPr>
        <w:t>?</w:t>
      </w:r>
    </w:p>
    <w:p w14:paraId="1BA6E2F7" w14:textId="77777777" w:rsidR="0097676D" w:rsidRDefault="0097676D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 xml:space="preserve">Om du köper en </w:t>
      </w:r>
      <w:proofErr w:type="spellStart"/>
      <w:r>
        <w:rPr>
          <w:rFonts w:eastAsia="Times New Roman" w:cs="Times New Roman"/>
          <w:sz w:val="24"/>
          <w:szCs w:val="24"/>
          <w:lang w:eastAsia="sv-SE"/>
        </w:rPr>
        <w:t>laddbox</w:t>
      </w:r>
      <w:proofErr w:type="spellEnd"/>
      <w:r>
        <w:rPr>
          <w:rFonts w:eastAsia="Times New Roman" w:cs="Times New Roman"/>
          <w:sz w:val="24"/>
          <w:szCs w:val="24"/>
          <w:lang w:eastAsia="sv-SE"/>
        </w:rPr>
        <w:t xml:space="preserve"> har du två val:</w:t>
      </w:r>
    </w:p>
    <w:p w14:paraId="328456AD" w14:textId="77777777" w:rsidR="00167238" w:rsidRDefault="00167238" w:rsidP="0097676D">
      <w:pPr>
        <w:spacing w:after="0" w:line="240" w:lineRule="auto"/>
        <w:ind w:left="2977" w:hanging="2977"/>
        <w:rPr>
          <w:rFonts w:eastAsia="Times New Roman" w:cs="Times New Roman"/>
          <w:sz w:val="24"/>
          <w:szCs w:val="24"/>
          <w:lang w:eastAsia="sv-SE"/>
        </w:rPr>
      </w:pPr>
    </w:p>
    <w:p w14:paraId="77810768" w14:textId="1CA3988E" w:rsidR="0097676D" w:rsidRDefault="0097676D" w:rsidP="0097676D">
      <w:pPr>
        <w:spacing w:after="0" w:line="240" w:lineRule="auto"/>
        <w:ind w:left="2977" w:hanging="2977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>Låta den vara inaktivera</w:t>
      </w:r>
      <w:r w:rsidR="000F7377">
        <w:rPr>
          <w:rFonts w:eastAsia="Times New Roman" w:cs="Times New Roman"/>
          <w:sz w:val="24"/>
          <w:szCs w:val="24"/>
          <w:lang w:eastAsia="sv-SE"/>
        </w:rPr>
        <w:t>d</w:t>
      </w:r>
      <w:r>
        <w:rPr>
          <w:rFonts w:eastAsia="Times New Roman" w:cs="Times New Roman"/>
          <w:sz w:val="24"/>
          <w:szCs w:val="24"/>
          <w:lang w:eastAsia="sv-SE"/>
        </w:rPr>
        <w:tab/>
        <w:t>Den sätts upp på väggen och elen kopplas in, men den aktiveras inte på betalsystemet. Inga löpande kostnader</w:t>
      </w:r>
      <w:r w:rsidR="000F7377">
        <w:rPr>
          <w:rFonts w:eastAsia="Times New Roman" w:cs="Times New Roman"/>
          <w:sz w:val="24"/>
          <w:szCs w:val="24"/>
          <w:lang w:eastAsia="sv-SE"/>
        </w:rPr>
        <w:t>, men väldigt lätt att få aktiverad när du så önskar.</w:t>
      </w:r>
    </w:p>
    <w:p w14:paraId="3F4BF987" w14:textId="77777777" w:rsidR="00167238" w:rsidRDefault="00167238" w:rsidP="00167238">
      <w:pPr>
        <w:spacing w:after="0" w:line="240" w:lineRule="auto"/>
        <w:ind w:left="2977" w:hanging="2977"/>
        <w:rPr>
          <w:rFonts w:eastAsia="Times New Roman" w:cs="Times New Roman"/>
          <w:sz w:val="24"/>
          <w:szCs w:val="24"/>
          <w:lang w:eastAsia="sv-SE"/>
        </w:rPr>
      </w:pPr>
    </w:p>
    <w:p w14:paraId="2DE12BB0" w14:textId="49B1922D" w:rsidR="0097676D" w:rsidRDefault="0097676D" w:rsidP="00167238">
      <w:pPr>
        <w:spacing w:after="0" w:line="240" w:lineRule="auto"/>
        <w:ind w:left="2977" w:hanging="2977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>Aktivera den</w:t>
      </w:r>
      <w:r>
        <w:rPr>
          <w:rFonts w:eastAsia="Times New Roman" w:cs="Times New Roman"/>
          <w:sz w:val="24"/>
          <w:szCs w:val="24"/>
          <w:lang w:eastAsia="sv-SE"/>
        </w:rPr>
        <w:tab/>
        <w:t xml:space="preserve">Nu går det att ladda. Det kostar 69 kr/månad </w:t>
      </w:r>
      <w:r w:rsidR="00167238">
        <w:rPr>
          <w:rFonts w:eastAsia="Times New Roman" w:cs="Times New Roman"/>
          <w:sz w:val="24"/>
          <w:szCs w:val="24"/>
          <w:lang w:eastAsia="sv-SE"/>
        </w:rPr>
        <w:t>samt en kilowatt-kostnad beroende på hur mycket du laddar. Den utgår från föreningens el-tariff, men faktureras på ditt kontokort av en</w:t>
      </w:r>
      <w:r w:rsidR="000F7377">
        <w:rPr>
          <w:rFonts w:eastAsia="Times New Roman" w:cs="Times New Roman"/>
          <w:sz w:val="24"/>
          <w:szCs w:val="24"/>
          <w:lang w:eastAsia="sv-SE"/>
        </w:rPr>
        <w:t xml:space="preserve"> extern</w:t>
      </w:r>
      <w:r w:rsidR="00167238">
        <w:rPr>
          <w:rFonts w:eastAsia="Times New Roman" w:cs="Times New Roman"/>
          <w:sz w:val="24"/>
          <w:szCs w:val="24"/>
          <w:lang w:eastAsia="sv-SE"/>
        </w:rPr>
        <w:t xml:space="preserve"> leverantör.</w:t>
      </w:r>
    </w:p>
    <w:p w14:paraId="1B54C41C" w14:textId="77777777" w:rsidR="0097676D" w:rsidRDefault="0097676D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14:paraId="47077FCB" w14:textId="77777777" w:rsidR="004C21E4" w:rsidRDefault="004C21E4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14:paraId="5BD9B879" w14:textId="77777777" w:rsidR="00D321C4" w:rsidRDefault="00D321C4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14:paraId="62A985D8" w14:textId="5D048CBA" w:rsidR="00B20CFD" w:rsidRDefault="00B20CFD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 xml:space="preserve">Registrera helst ditt val på </w:t>
      </w:r>
      <w:hyperlink r:id="rId8" w:history="1">
        <w:r w:rsidRPr="00894CFD">
          <w:rPr>
            <w:rStyle w:val="Hyperlnk"/>
            <w:rFonts w:eastAsia="Times New Roman" w:cs="Times New Roman"/>
            <w:sz w:val="24"/>
            <w:szCs w:val="24"/>
            <w:lang w:eastAsia="sv-SE"/>
          </w:rPr>
          <w:t>https://www.bellmansringen.se/elbilsladdning/</w:t>
        </w:r>
      </w:hyperlink>
    </w:p>
    <w:p w14:paraId="34D4A354" w14:textId="77777777" w:rsidR="00B20CFD" w:rsidRDefault="00B20CFD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14:paraId="224321B9" w14:textId="221F6AE2" w:rsidR="00B20CFD" w:rsidRDefault="00B20CFD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>Har du inte möjlighet att fylla i denna talong:</w:t>
      </w:r>
    </w:p>
    <w:p w14:paraId="1AB94119" w14:textId="77777777" w:rsidR="00B20CFD" w:rsidRDefault="00B20CFD" w:rsidP="00B20CFD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14:paraId="215328CB" w14:textId="77777777" w:rsidR="00B20CFD" w:rsidRDefault="00B20CFD" w:rsidP="00B20CFD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14:paraId="3DC17428" w14:textId="50031540" w:rsidR="00B20CFD" w:rsidRDefault="00B20CFD" w:rsidP="00B20CFD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>-----------------------------------------------------------------------------------------------------------------------------------</w:t>
      </w:r>
    </w:p>
    <w:p w14:paraId="7FBAD670" w14:textId="77777777" w:rsidR="00B20CFD" w:rsidRDefault="00B20CFD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14:paraId="300BB14E" w14:textId="77777777" w:rsidR="00F83429" w:rsidRDefault="00F83429" w:rsidP="00F83429">
      <w:pPr>
        <w:pStyle w:val="Rubrik2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Svara senast 2024-10-19</w:t>
      </w:r>
    </w:p>
    <w:p w14:paraId="70776933" w14:textId="77777777" w:rsidR="00F83429" w:rsidRDefault="00F83429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14:paraId="0D39C9AE" w14:textId="77777777" w:rsidR="00B20CFD" w:rsidRDefault="00B20CFD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14:paraId="36185580" w14:textId="1C809DFE" w:rsidR="00D321C4" w:rsidRDefault="00D321C4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 xml:space="preserve">Adress: </w:t>
      </w:r>
      <w:r w:rsidR="000F7377">
        <w:rPr>
          <w:rFonts w:eastAsia="Times New Roman" w:cs="Times New Roman"/>
          <w:sz w:val="24"/>
          <w:szCs w:val="24"/>
          <w:lang w:eastAsia="sv-SE"/>
        </w:rPr>
        <w:t>______________________________________</w:t>
      </w:r>
    </w:p>
    <w:p w14:paraId="496B1383" w14:textId="77777777" w:rsidR="00D321C4" w:rsidRDefault="00D321C4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14:paraId="26001640" w14:textId="719A2E62" w:rsidR="00D321C4" w:rsidRDefault="00D321C4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 xml:space="preserve">Namn: </w:t>
      </w:r>
      <w:r w:rsidR="000F7377">
        <w:rPr>
          <w:rFonts w:eastAsia="Times New Roman" w:cs="Times New Roman"/>
          <w:sz w:val="24"/>
          <w:szCs w:val="24"/>
          <w:lang w:eastAsia="sv-SE"/>
        </w:rPr>
        <w:t>_______________________________________</w:t>
      </w:r>
    </w:p>
    <w:p w14:paraId="10D2B5A6" w14:textId="77777777" w:rsidR="00D321C4" w:rsidRDefault="00D321C4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14:paraId="5EED4936" w14:textId="53A26A88" w:rsidR="00D321C4" w:rsidRDefault="000F7377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sym w:font="Symbol" w:char="F0F0"/>
      </w:r>
      <w:r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8F09BB" w:rsidRPr="008F09BB">
        <w:rPr>
          <w:rFonts w:eastAsia="Times New Roman" w:cs="Times New Roman"/>
          <w:sz w:val="24"/>
          <w:szCs w:val="24"/>
          <w:lang w:eastAsia="sv-SE"/>
        </w:rPr>
        <w:t xml:space="preserve">Jag vill inte skaffa </w:t>
      </w:r>
      <w:proofErr w:type="spellStart"/>
      <w:r w:rsidR="008F09BB" w:rsidRPr="008F09BB">
        <w:rPr>
          <w:rFonts w:eastAsia="Times New Roman" w:cs="Times New Roman"/>
          <w:sz w:val="24"/>
          <w:szCs w:val="24"/>
          <w:lang w:eastAsia="sv-SE"/>
        </w:rPr>
        <w:t>laddbox</w:t>
      </w:r>
      <w:proofErr w:type="spellEnd"/>
      <w:r w:rsidR="008F09BB" w:rsidRPr="008F09BB">
        <w:rPr>
          <w:rFonts w:eastAsia="Times New Roman" w:cs="Times New Roman"/>
          <w:sz w:val="24"/>
          <w:szCs w:val="24"/>
          <w:lang w:eastAsia="sv-SE"/>
        </w:rPr>
        <w:t xml:space="preserve"> just nu</w:t>
      </w:r>
    </w:p>
    <w:p w14:paraId="41415AB3" w14:textId="77777777" w:rsidR="000F7377" w:rsidRDefault="000F7377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14:paraId="5A752B77" w14:textId="47296560" w:rsidR="00167238" w:rsidRDefault="000F7377" w:rsidP="000F7377">
      <w:pPr>
        <w:tabs>
          <w:tab w:val="left" w:pos="4536"/>
        </w:tabs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sym w:font="Symbol" w:char="F0F0"/>
      </w:r>
      <w:r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167238">
        <w:rPr>
          <w:rFonts w:eastAsia="Times New Roman" w:cs="Times New Roman"/>
          <w:sz w:val="24"/>
          <w:szCs w:val="24"/>
          <w:lang w:eastAsia="sv-SE"/>
        </w:rPr>
        <w:t xml:space="preserve">Jag vill köpa elbilsladdare för </w:t>
      </w:r>
      <w:proofErr w:type="gramStart"/>
      <w:r w:rsidR="00167238">
        <w:rPr>
          <w:rFonts w:eastAsia="Times New Roman" w:cs="Times New Roman"/>
          <w:sz w:val="24"/>
          <w:szCs w:val="24"/>
          <w:lang w:eastAsia="sv-SE"/>
        </w:rPr>
        <w:t>3.000</w:t>
      </w:r>
      <w:proofErr w:type="gramEnd"/>
      <w:r w:rsidR="00167238">
        <w:rPr>
          <w:rFonts w:eastAsia="Times New Roman" w:cs="Times New Roman"/>
          <w:sz w:val="24"/>
          <w:szCs w:val="24"/>
          <w:lang w:eastAsia="sv-SE"/>
        </w:rPr>
        <w:t xml:space="preserve"> kr</w:t>
      </w:r>
      <w:r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167238">
        <w:rPr>
          <w:rFonts w:eastAsia="Times New Roman" w:cs="Times New Roman"/>
          <w:sz w:val="24"/>
          <w:szCs w:val="24"/>
          <w:lang w:eastAsia="sv-SE"/>
        </w:rPr>
        <w:tab/>
      </w:r>
      <w:r>
        <w:rPr>
          <w:rFonts w:eastAsia="Times New Roman" w:cs="Times New Roman"/>
          <w:sz w:val="24"/>
          <w:szCs w:val="24"/>
          <w:lang w:eastAsia="sv-SE"/>
        </w:rPr>
        <w:sym w:font="Symbol" w:char="F0F0"/>
      </w:r>
      <w:r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167238">
        <w:rPr>
          <w:rFonts w:eastAsia="Times New Roman" w:cs="Times New Roman"/>
          <w:sz w:val="24"/>
          <w:szCs w:val="24"/>
          <w:lang w:eastAsia="sv-SE"/>
        </w:rPr>
        <w:t xml:space="preserve">Jag vill aktivera </w:t>
      </w:r>
      <w:r w:rsidR="008F09BB">
        <w:rPr>
          <w:rFonts w:eastAsia="Times New Roman" w:cs="Times New Roman"/>
          <w:sz w:val="24"/>
          <w:szCs w:val="24"/>
          <w:lang w:eastAsia="sv-SE"/>
        </w:rPr>
        <w:t xml:space="preserve">den </w:t>
      </w:r>
      <w:r w:rsidR="00167238">
        <w:rPr>
          <w:rFonts w:eastAsia="Times New Roman" w:cs="Times New Roman"/>
          <w:sz w:val="24"/>
          <w:szCs w:val="24"/>
          <w:lang w:eastAsia="sv-SE"/>
        </w:rPr>
        <w:t>för att kunna ladda för 69 kr/mån</w:t>
      </w:r>
      <w:r w:rsidR="00167238">
        <w:rPr>
          <w:rFonts w:eastAsia="Times New Roman" w:cs="Times New Roman"/>
          <w:sz w:val="24"/>
          <w:szCs w:val="24"/>
          <w:lang w:eastAsia="sv-SE"/>
        </w:rPr>
        <w:tab/>
      </w:r>
      <w:r>
        <w:rPr>
          <w:rFonts w:eastAsia="Times New Roman" w:cs="Times New Roman"/>
          <w:sz w:val="24"/>
          <w:szCs w:val="24"/>
          <w:lang w:eastAsia="sv-SE"/>
        </w:rPr>
        <w:sym w:font="Symbol" w:char="F0F0"/>
      </w:r>
      <w:r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167238">
        <w:rPr>
          <w:rFonts w:eastAsia="Times New Roman" w:cs="Times New Roman"/>
          <w:sz w:val="24"/>
          <w:szCs w:val="24"/>
          <w:lang w:eastAsia="sv-SE"/>
        </w:rPr>
        <w:t>Jag avvaktar med att kunna ladda</w:t>
      </w:r>
      <w:r w:rsidR="008F09BB">
        <w:rPr>
          <w:rFonts w:eastAsia="Times New Roman" w:cs="Times New Roman"/>
          <w:sz w:val="24"/>
          <w:szCs w:val="24"/>
          <w:lang w:eastAsia="sv-SE"/>
        </w:rPr>
        <w:t xml:space="preserve"> (=0 kr/mån)</w:t>
      </w:r>
    </w:p>
    <w:p w14:paraId="4A2328CD" w14:textId="77777777" w:rsidR="000F7377" w:rsidRDefault="000F7377" w:rsidP="00D321C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14:paraId="755C0DFB" w14:textId="5B14C9AC" w:rsidR="000F7377" w:rsidRPr="000F7377" w:rsidRDefault="000F7377" w:rsidP="00D321C4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eastAsia="sv-SE"/>
        </w:rPr>
      </w:pPr>
      <w:r w:rsidRPr="000F7377">
        <w:rPr>
          <w:rFonts w:eastAsia="Times New Roman" w:cs="Times New Roman"/>
          <w:i/>
          <w:iCs/>
          <w:sz w:val="24"/>
          <w:szCs w:val="24"/>
          <w:lang w:eastAsia="sv-SE"/>
        </w:rPr>
        <w:t>Läggs i brevlådan på Eksätravägen 90</w:t>
      </w:r>
    </w:p>
    <w:sectPr w:rsidR="000F7377" w:rsidRPr="000F7377" w:rsidSect="00A53C5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851" w:bottom="851" w:left="851" w:header="142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D5569" w14:textId="77777777" w:rsidR="00D321C4" w:rsidRDefault="00D321C4" w:rsidP="002F0A7D">
      <w:pPr>
        <w:spacing w:after="0" w:line="240" w:lineRule="auto"/>
      </w:pPr>
      <w:r>
        <w:separator/>
      </w:r>
    </w:p>
  </w:endnote>
  <w:endnote w:type="continuationSeparator" w:id="0">
    <w:p w14:paraId="0014F0A3" w14:textId="77777777" w:rsidR="00D321C4" w:rsidRDefault="00D321C4" w:rsidP="002F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58EE5" w14:textId="77777777" w:rsidR="00F312FB" w:rsidRDefault="00F312FB">
    <w:pPr>
      <w:pStyle w:val="Sidfot"/>
    </w:pPr>
    <w:r>
      <w:rPr>
        <w:rFonts w:ascii="Times New Roman" w:hAnsi="Times New Roman"/>
        <w:noProof/>
        <w:sz w:val="24"/>
        <w:szCs w:val="24"/>
        <w:lang w:eastAsia="sv-SE"/>
      </w:rPr>
      <w:drawing>
        <wp:anchor distT="36576" distB="36576" distL="36576" distR="36576" simplePos="0" relativeHeight="251663360" behindDoc="0" locked="0" layoutInCell="1" allowOverlap="1" wp14:anchorId="3D8E62E4" wp14:editId="1A749681">
          <wp:simplePos x="0" y="0"/>
          <wp:positionH relativeFrom="column">
            <wp:posOffset>-552547</wp:posOffset>
          </wp:positionH>
          <wp:positionV relativeFrom="paragraph">
            <wp:posOffset>246380</wp:posOffset>
          </wp:positionV>
          <wp:extent cx="7588250" cy="487680"/>
          <wp:effectExtent l="0" t="0" r="0" b="7620"/>
          <wp:wrapNone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952"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B9834" w14:textId="77777777" w:rsidR="00AA4FF2" w:rsidRDefault="0065426F">
    <w:pPr>
      <w:pStyle w:val="Sidfot"/>
    </w:pPr>
    <w:r>
      <w:rPr>
        <w:rFonts w:ascii="Times New Roman" w:hAnsi="Times New Roman"/>
        <w:noProof/>
        <w:sz w:val="24"/>
        <w:szCs w:val="24"/>
        <w:lang w:eastAsia="sv-SE"/>
      </w:rPr>
      <w:drawing>
        <wp:anchor distT="36576" distB="36576" distL="36576" distR="36576" simplePos="0" relativeHeight="251675648" behindDoc="0" locked="0" layoutInCell="1" allowOverlap="1" wp14:anchorId="59DCC6D6" wp14:editId="05C4F229">
          <wp:simplePos x="0" y="0"/>
          <wp:positionH relativeFrom="column">
            <wp:posOffset>-556260</wp:posOffset>
          </wp:positionH>
          <wp:positionV relativeFrom="paragraph">
            <wp:posOffset>88265</wp:posOffset>
          </wp:positionV>
          <wp:extent cx="7588250" cy="487680"/>
          <wp:effectExtent l="0" t="0" r="0" b="762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952"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3B2D8" w14:textId="77777777" w:rsidR="00D321C4" w:rsidRDefault="00D321C4" w:rsidP="002F0A7D">
      <w:pPr>
        <w:spacing w:after="0" w:line="240" w:lineRule="auto"/>
      </w:pPr>
      <w:r>
        <w:separator/>
      </w:r>
    </w:p>
  </w:footnote>
  <w:footnote w:type="continuationSeparator" w:id="0">
    <w:p w14:paraId="439CC894" w14:textId="77777777" w:rsidR="00D321C4" w:rsidRDefault="00D321C4" w:rsidP="002F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8B295" w14:textId="77777777" w:rsidR="002F0A7D" w:rsidRDefault="00A53C5C" w:rsidP="002F0A7D">
    <w:pPr>
      <w:pStyle w:val="Sidhuvud"/>
      <w:ind w:left="-1417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126D4323" wp14:editId="04B56272">
          <wp:simplePos x="0" y="0"/>
          <wp:positionH relativeFrom="column">
            <wp:posOffset>-549177</wp:posOffset>
          </wp:positionH>
          <wp:positionV relativeFrom="paragraph">
            <wp:posOffset>-37416</wp:posOffset>
          </wp:positionV>
          <wp:extent cx="7543800" cy="1245691"/>
          <wp:effectExtent l="0" t="0" r="0" b="0"/>
          <wp:wrapNone/>
          <wp:docPr id="13" name="Bildobjekt 13" descr="\\SUGARSYNC_LOCAL\SugarSyncDrive\Bellmansringen\Bellmansbladet\Bellmansringen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UGARSYNC_LOCAL\SugarSyncDrive\Bellmansringen\Bellmansbladet\Bellmansringen -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80"/>
                  <a:stretch/>
                </pic:blipFill>
                <pic:spPr bwMode="auto">
                  <a:xfrm>
                    <a:off x="0" y="0"/>
                    <a:ext cx="7552033" cy="1247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3B71" w14:textId="77777777" w:rsidR="00E905D2" w:rsidRDefault="00A53C5C" w:rsidP="001D31D9">
    <w:pPr>
      <w:pStyle w:val="Sidhuvud"/>
      <w:ind w:left="-284"/>
      <w:jc w:val="center"/>
    </w:pPr>
    <w:r>
      <w:rPr>
        <w:noProof/>
        <w:lang w:eastAsia="sv-SE"/>
      </w:rPr>
      <w:drawing>
        <wp:anchor distT="0" distB="0" distL="114300" distR="114300" simplePos="0" relativeHeight="251689984" behindDoc="0" locked="0" layoutInCell="1" allowOverlap="1" wp14:anchorId="05BE85E5" wp14:editId="79234A0D">
          <wp:simplePos x="0" y="0"/>
          <wp:positionH relativeFrom="column">
            <wp:posOffset>-483577</wp:posOffset>
          </wp:positionH>
          <wp:positionV relativeFrom="paragraph">
            <wp:posOffset>0</wp:posOffset>
          </wp:positionV>
          <wp:extent cx="7433945" cy="1219200"/>
          <wp:effectExtent l="0" t="0" r="0" b="0"/>
          <wp:wrapNone/>
          <wp:docPr id="981371395" name="Bildobjekt 981371395" descr="\\SUGARSYNC_LOCAL\SugarSyncDrive\Bellmansringen\Bellmansbladet\Bellmansringen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UGARSYNC_LOCAL\SugarSyncDrive\Bellmansringen\Bellmansbladet\Bellmansringen -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394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1C6B"/>
    <w:multiLevelType w:val="hybridMultilevel"/>
    <w:tmpl w:val="F62810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AB7"/>
    <w:multiLevelType w:val="hybridMultilevel"/>
    <w:tmpl w:val="9EBC3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393D"/>
    <w:multiLevelType w:val="hybridMultilevel"/>
    <w:tmpl w:val="38F0B80E"/>
    <w:lvl w:ilvl="0" w:tplc="AA3402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51634"/>
    <w:multiLevelType w:val="hybridMultilevel"/>
    <w:tmpl w:val="F866FEFA"/>
    <w:lvl w:ilvl="0" w:tplc="AA3402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7B12"/>
    <w:multiLevelType w:val="multilevel"/>
    <w:tmpl w:val="473A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246E437F"/>
    <w:multiLevelType w:val="hybridMultilevel"/>
    <w:tmpl w:val="3280CC18"/>
    <w:lvl w:ilvl="0" w:tplc="AA3402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E6011"/>
    <w:multiLevelType w:val="hybridMultilevel"/>
    <w:tmpl w:val="33A22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75CCB"/>
    <w:multiLevelType w:val="hybridMultilevel"/>
    <w:tmpl w:val="DFDE0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557C5"/>
    <w:multiLevelType w:val="hybridMultilevel"/>
    <w:tmpl w:val="CBC286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12289"/>
    <w:multiLevelType w:val="hybridMultilevel"/>
    <w:tmpl w:val="2248A6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50185"/>
    <w:multiLevelType w:val="hybridMultilevel"/>
    <w:tmpl w:val="11428B3C"/>
    <w:lvl w:ilvl="0" w:tplc="AA3402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841E1"/>
    <w:multiLevelType w:val="hybridMultilevel"/>
    <w:tmpl w:val="48CC0A42"/>
    <w:lvl w:ilvl="0" w:tplc="AA3402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73124"/>
    <w:multiLevelType w:val="hybridMultilevel"/>
    <w:tmpl w:val="B1FC841A"/>
    <w:lvl w:ilvl="0" w:tplc="E2E2724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52536"/>
    <w:multiLevelType w:val="hybridMultilevel"/>
    <w:tmpl w:val="B6489FAA"/>
    <w:lvl w:ilvl="0" w:tplc="725CC9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4222E"/>
    <w:multiLevelType w:val="hybridMultilevel"/>
    <w:tmpl w:val="132854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858727">
    <w:abstractNumId w:val="14"/>
  </w:num>
  <w:num w:numId="2" w16cid:durableId="202401131">
    <w:abstractNumId w:val="12"/>
  </w:num>
  <w:num w:numId="3" w16cid:durableId="273875747">
    <w:abstractNumId w:val="13"/>
  </w:num>
  <w:num w:numId="4" w16cid:durableId="1295915225">
    <w:abstractNumId w:val="2"/>
  </w:num>
  <w:num w:numId="5" w16cid:durableId="1044135022">
    <w:abstractNumId w:val="10"/>
  </w:num>
  <w:num w:numId="6" w16cid:durableId="539248575">
    <w:abstractNumId w:val="5"/>
  </w:num>
  <w:num w:numId="7" w16cid:durableId="1436437697">
    <w:abstractNumId w:val="3"/>
  </w:num>
  <w:num w:numId="8" w16cid:durableId="1334456543">
    <w:abstractNumId w:val="11"/>
  </w:num>
  <w:num w:numId="9" w16cid:durableId="1438796113">
    <w:abstractNumId w:val="4"/>
  </w:num>
  <w:num w:numId="10" w16cid:durableId="356741378">
    <w:abstractNumId w:val="0"/>
  </w:num>
  <w:num w:numId="11" w16cid:durableId="1203127258">
    <w:abstractNumId w:val="9"/>
  </w:num>
  <w:num w:numId="12" w16cid:durableId="1705904223">
    <w:abstractNumId w:val="6"/>
  </w:num>
  <w:num w:numId="13" w16cid:durableId="1472943944">
    <w:abstractNumId w:val="1"/>
  </w:num>
  <w:num w:numId="14" w16cid:durableId="367417925">
    <w:abstractNumId w:val="7"/>
  </w:num>
  <w:num w:numId="15" w16cid:durableId="2008971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C4"/>
    <w:rsid w:val="000217E8"/>
    <w:rsid w:val="00041041"/>
    <w:rsid w:val="00067F9B"/>
    <w:rsid w:val="000A6687"/>
    <w:rsid w:val="000B1694"/>
    <w:rsid w:val="000E139E"/>
    <w:rsid w:val="000E38E0"/>
    <w:rsid w:val="000F0CDD"/>
    <w:rsid w:val="000F41F9"/>
    <w:rsid w:val="000F7377"/>
    <w:rsid w:val="00143F44"/>
    <w:rsid w:val="00165DA7"/>
    <w:rsid w:val="00167238"/>
    <w:rsid w:val="00193E5E"/>
    <w:rsid w:val="001D31D9"/>
    <w:rsid w:val="001F31C5"/>
    <w:rsid w:val="0020265F"/>
    <w:rsid w:val="0022732B"/>
    <w:rsid w:val="00236795"/>
    <w:rsid w:val="00285EF1"/>
    <w:rsid w:val="002939D8"/>
    <w:rsid w:val="002A2764"/>
    <w:rsid w:val="002C0B58"/>
    <w:rsid w:val="002F0A7D"/>
    <w:rsid w:val="003329E5"/>
    <w:rsid w:val="00353BA0"/>
    <w:rsid w:val="00360A5D"/>
    <w:rsid w:val="00373A83"/>
    <w:rsid w:val="00382E85"/>
    <w:rsid w:val="0043658F"/>
    <w:rsid w:val="00444B2E"/>
    <w:rsid w:val="00464185"/>
    <w:rsid w:val="004674DD"/>
    <w:rsid w:val="004B53F6"/>
    <w:rsid w:val="004C21E4"/>
    <w:rsid w:val="004D4983"/>
    <w:rsid w:val="004D52A7"/>
    <w:rsid w:val="004D5453"/>
    <w:rsid w:val="004E2546"/>
    <w:rsid w:val="00510B2D"/>
    <w:rsid w:val="00517F03"/>
    <w:rsid w:val="00534396"/>
    <w:rsid w:val="00552820"/>
    <w:rsid w:val="00570766"/>
    <w:rsid w:val="005A0065"/>
    <w:rsid w:val="005A0CE6"/>
    <w:rsid w:val="005D0476"/>
    <w:rsid w:val="005D3026"/>
    <w:rsid w:val="005E4294"/>
    <w:rsid w:val="006315C1"/>
    <w:rsid w:val="00632377"/>
    <w:rsid w:val="00632BEB"/>
    <w:rsid w:val="0065426F"/>
    <w:rsid w:val="006820D0"/>
    <w:rsid w:val="006A7B4C"/>
    <w:rsid w:val="00704181"/>
    <w:rsid w:val="007367FF"/>
    <w:rsid w:val="00742063"/>
    <w:rsid w:val="0074746E"/>
    <w:rsid w:val="00781219"/>
    <w:rsid w:val="007871BD"/>
    <w:rsid w:val="00791944"/>
    <w:rsid w:val="00792D0E"/>
    <w:rsid w:val="00796A66"/>
    <w:rsid w:val="007B267B"/>
    <w:rsid w:val="007C4E18"/>
    <w:rsid w:val="007C54D0"/>
    <w:rsid w:val="007D0D4B"/>
    <w:rsid w:val="00853211"/>
    <w:rsid w:val="00861A04"/>
    <w:rsid w:val="0086603C"/>
    <w:rsid w:val="008877DF"/>
    <w:rsid w:val="008913C7"/>
    <w:rsid w:val="00892211"/>
    <w:rsid w:val="008F09BB"/>
    <w:rsid w:val="00911AA6"/>
    <w:rsid w:val="00953BBA"/>
    <w:rsid w:val="00974FDF"/>
    <w:rsid w:val="0097676D"/>
    <w:rsid w:val="009A3C49"/>
    <w:rsid w:val="009B126E"/>
    <w:rsid w:val="009D1DF3"/>
    <w:rsid w:val="009F7459"/>
    <w:rsid w:val="00A170BB"/>
    <w:rsid w:val="00A36E19"/>
    <w:rsid w:val="00A5122C"/>
    <w:rsid w:val="00A53C5C"/>
    <w:rsid w:val="00A81E44"/>
    <w:rsid w:val="00A90324"/>
    <w:rsid w:val="00A94021"/>
    <w:rsid w:val="00AA0E84"/>
    <w:rsid w:val="00AA4FF2"/>
    <w:rsid w:val="00AA5C40"/>
    <w:rsid w:val="00AE7010"/>
    <w:rsid w:val="00AF1A6D"/>
    <w:rsid w:val="00AF44DE"/>
    <w:rsid w:val="00AF5B00"/>
    <w:rsid w:val="00B20CFD"/>
    <w:rsid w:val="00B23A01"/>
    <w:rsid w:val="00B3349B"/>
    <w:rsid w:val="00B5242C"/>
    <w:rsid w:val="00B75E7A"/>
    <w:rsid w:val="00B768EB"/>
    <w:rsid w:val="00BA4F2B"/>
    <w:rsid w:val="00BC0E27"/>
    <w:rsid w:val="00BC12B2"/>
    <w:rsid w:val="00BE1E02"/>
    <w:rsid w:val="00C0190D"/>
    <w:rsid w:val="00C029F1"/>
    <w:rsid w:val="00C033DB"/>
    <w:rsid w:val="00C0341C"/>
    <w:rsid w:val="00C05253"/>
    <w:rsid w:val="00C052B7"/>
    <w:rsid w:val="00C05384"/>
    <w:rsid w:val="00C214BA"/>
    <w:rsid w:val="00C44BC3"/>
    <w:rsid w:val="00C844E0"/>
    <w:rsid w:val="00CB1E01"/>
    <w:rsid w:val="00D321C4"/>
    <w:rsid w:val="00D3585C"/>
    <w:rsid w:val="00D6013B"/>
    <w:rsid w:val="00D644FD"/>
    <w:rsid w:val="00D91020"/>
    <w:rsid w:val="00D9539C"/>
    <w:rsid w:val="00DE6DFC"/>
    <w:rsid w:val="00DF1EBC"/>
    <w:rsid w:val="00DF2947"/>
    <w:rsid w:val="00E12521"/>
    <w:rsid w:val="00E31B7C"/>
    <w:rsid w:val="00E44F7C"/>
    <w:rsid w:val="00E5593A"/>
    <w:rsid w:val="00E7669B"/>
    <w:rsid w:val="00E7786A"/>
    <w:rsid w:val="00E834FA"/>
    <w:rsid w:val="00E905D2"/>
    <w:rsid w:val="00EC6176"/>
    <w:rsid w:val="00ED7C32"/>
    <w:rsid w:val="00EF1238"/>
    <w:rsid w:val="00F108BC"/>
    <w:rsid w:val="00F10D61"/>
    <w:rsid w:val="00F112F9"/>
    <w:rsid w:val="00F312FB"/>
    <w:rsid w:val="00F40F97"/>
    <w:rsid w:val="00F419EB"/>
    <w:rsid w:val="00F441C2"/>
    <w:rsid w:val="00F51536"/>
    <w:rsid w:val="00F5565A"/>
    <w:rsid w:val="00F66F6F"/>
    <w:rsid w:val="00F703C9"/>
    <w:rsid w:val="00F741D7"/>
    <w:rsid w:val="00F83429"/>
    <w:rsid w:val="00FB4814"/>
    <w:rsid w:val="00FB5871"/>
    <w:rsid w:val="00FD5780"/>
    <w:rsid w:val="00F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91000"/>
  <w15:docId w15:val="{7976101F-8C82-48EE-AD16-2F28F9E2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4104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6"/>
      <w:szCs w:val="36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4104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4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FE2998"/>
    <w:pPr>
      <w:outlineLvl w:val="2"/>
    </w:pPr>
    <w:rPr>
      <w:sz w:val="22"/>
      <w:u w:val="singl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10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0A7D"/>
  </w:style>
  <w:style w:type="paragraph" w:styleId="Sidfot">
    <w:name w:val="footer"/>
    <w:basedOn w:val="Normal"/>
    <w:link w:val="SidfotChar"/>
    <w:uiPriority w:val="99"/>
    <w:unhideWhenUsed/>
    <w:rsid w:val="002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0A7D"/>
  </w:style>
  <w:style w:type="paragraph" w:styleId="Ballongtext">
    <w:name w:val="Balloon Text"/>
    <w:basedOn w:val="Normal"/>
    <w:link w:val="BallongtextChar"/>
    <w:uiPriority w:val="99"/>
    <w:semiHidden/>
    <w:unhideWhenUsed/>
    <w:rsid w:val="002F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0A7D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41041"/>
    <w:rPr>
      <w:rFonts w:eastAsia="Times New Roman" w:cs="Times New Roman"/>
      <w:b/>
      <w:bCs/>
      <w:kern w:val="36"/>
      <w:sz w:val="36"/>
      <w:szCs w:val="3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041041"/>
    <w:rPr>
      <w:rFonts w:eastAsiaTheme="majorEastAsia" w:cstheme="majorBidi"/>
      <w:b/>
      <w:bCs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FE2998"/>
    <w:rPr>
      <w:rFonts w:eastAsiaTheme="majorEastAsia" w:cstheme="majorBidi"/>
      <w:b/>
      <w:bCs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0410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elisidhuvud">
    <w:name w:val="Titel i sidhuvud"/>
    <w:basedOn w:val="Rubrik1"/>
    <w:link w:val="TitelisidhuvudChar"/>
    <w:rsid w:val="00041041"/>
    <w:rPr>
      <w:rFonts w:ascii="Times New Roman" w:hAnsi="Times New Roman"/>
      <w:sz w:val="56"/>
      <w14:glow w14:rad="177800">
        <w14:schemeClr w14:val="bg1">
          <w14:alpha w14:val="40000"/>
        </w14:schemeClr>
      </w14:glow>
      <w14:shadow w14:blurRad="76200" w14:dist="0" w14:dir="0" w14:sx="112000" w14:sy="112000" w14:kx="0" w14:ky="0" w14:algn="ctr">
        <w14:schemeClr w14:val="bg1">
          <w14:alpha w14:val="47000"/>
        </w14:schemeClr>
      </w14:shadow>
    </w:rPr>
  </w:style>
  <w:style w:type="character" w:customStyle="1" w:styleId="TitelisidhuvudChar">
    <w:name w:val="Titel i sidhuvud Char"/>
    <w:basedOn w:val="Rubrik1Char"/>
    <w:link w:val="Titelisidhuvud"/>
    <w:rsid w:val="00041041"/>
    <w:rPr>
      <w:rFonts w:ascii="Times New Roman" w:eastAsia="Times New Roman" w:hAnsi="Times New Roman" w:cs="Times New Roman"/>
      <w:b/>
      <w:bCs/>
      <w:kern w:val="36"/>
      <w:sz w:val="56"/>
      <w:szCs w:val="36"/>
      <w:lang w:eastAsia="sv-SE"/>
      <w14:glow w14:rad="177800">
        <w14:schemeClr w14:val="bg1">
          <w14:alpha w14:val="40000"/>
        </w14:schemeClr>
      </w14:glow>
      <w14:shadow w14:blurRad="76200" w14:dist="0" w14:dir="0" w14:sx="112000" w14:sy="112000" w14:kx="0" w14:ky="0" w14:algn="ctr">
        <w14:schemeClr w14:val="bg1">
          <w14:alpha w14:val="47000"/>
        </w14:schemeClr>
      </w14:shadow>
    </w:rPr>
  </w:style>
  <w:style w:type="character" w:styleId="Hyperlnk">
    <w:name w:val="Hyperlink"/>
    <w:basedOn w:val="Standardstycketeckensnitt"/>
    <w:uiPriority w:val="99"/>
    <w:unhideWhenUsed/>
    <w:rsid w:val="00EF123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A0E84"/>
    <w:pPr>
      <w:ind w:left="720"/>
      <w:contextualSpacing/>
    </w:pPr>
  </w:style>
  <w:style w:type="paragraph" w:styleId="Brdtext">
    <w:name w:val="Body Text"/>
    <w:basedOn w:val="Normal"/>
    <w:link w:val="BrdtextChar"/>
    <w:rsid w:val="00F703C9"/>
    <w:pPr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BrdtextChar">
    <w:name w:val="Brödtext Char"/>
    <w:basedOn w:val="Standardstycketeckensnitt"/>
    <w:link w:val="Brdtext"/>
    <w:rsid w:val="00F703C9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Internetlnk">
    <w:name w:val="Internetlänk"/>
    <w:rsid w:val="00F703C9"/>
    <w:rPr>
      <w:color w:val="000080"/>
      <w:u w:val="single"/>
    </w:rPr>
  </w:style>
  <w:style w:type="paragraph" w:styleId="Ingetavstnd">
    <w:name w:val="No Spacing"/>
    <w:uiPriority w:val="1"/>
    <w:qFormat/>
    <w:rsid w:val="00DF2947"/>
    <w:pPr>
      <w:spacing w:after="0" w:line="240" w:lineRule="auto"/>
    </w:p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E12521"/>
    <w:rPr>
      <w:color w:val="605E5C"/>
      <w:shd w:val="clear" w:color="auto" w:fill="E1DFDD"/>
    </w:rPr>
  </w:style>
  <w:style w:type="paragraph" w:customStyle="1" w:styleId="Default">
    <w:name w:val="Default"/>
    <w:rsid w:val="004D52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4D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D3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lmansringen.se/elbilsladdnin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rafisk%20profil\Dokumentmall%20Bellmansringen%202023-08-2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A1CDAD-714F-4FD3-8DD7-B27EB0DD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 Bellmansringen 2023-08-25.dotx</Template>
  <TotalTime>109</TotalTime>
  <Pages>2</Pages>
  <Words>486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Brunemalm</dc:creator>
  <cp:lastModifiedBy>Jonas Brunemalm</cp:lastModifiedBy>
  <cp:revision>5</cp:revision>
  <cp:lastPrinted>2021-03-28T16:56:00Z</cp:lastPrinted>
  <dcterms:created xsi:type="dcterms:W3CDTF">2024-09-07T16:48:00Z</dcterms:created>
  <dcterms:modified xsi:type="dcterms:W3CDTF">2024-09-28T16:49:00Z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7ded4a-67f5-4711-b597-253aeaf659b9_Enabled">
    <vt:lpwstr>true</vt:lpwstr>
  </property>
  <property fmtid="{D5CDD505-2E9C-101B-9397-08002B2CF9AE}" pid="3" name="MSIP_Label_4c7ded4a-67f5-4711-b597-253aeaf659b9_SetDate">
    <vt:lpwstr>2024-09-07T17:53:04Z</vt:lpwstr>
  </property>
  <property fmtid="{D5CDD505-2E9C-101B-9397-08002B2CF9AE}" pid="4" name="MSIP_Label_4c7ded4a-67f5-4711-b597-253aeaf659b9_Method">
    <vt:lpwstr>Standard</vt:lpwstr>
  </property>
  <property fmtid="{D5CDD505-2E9C-101B-9397-08002B2CF9AE}" pid="5" name="MSIP_Label_4c7ded4a-67f5-4711-b597-253aeaf659b9_Name">
    <vt:lpwstr>Public</vt:lpwstr>
  </property>
  <property fmtid="{D5CDD505-2E9C-101B-9397-08002B2CF9AE}" pid="6" name="MSIP_Label_4c7ded4a-67f5-4711-b597-253aeaf659b9_SiteId">
    <vt:lpwstr>b716bd50-85d2-417b-8540-2a4d8d97f738</vt:lpwstr>
  </property>
  <property fmtid="{D5CDD505-2E9C-101B-9397-08002B2CF9AE}" pid="7" name="MSIP_Label_4c7ded4a-67f5-4711-b597-253aeaf659b9_ActionId">
    <vt:lpwstr>eea32928-335a-446a-9f05-93f2ad5a7576</vt:lpwstr>
  </property>
  <property fmtid="{D5CDD505-2E9C-101B-9397-08002B2CF9AE}" pid="8" name="MSIP_Label_4c7ded4a-67f5-4711-b597-253aeaf659b9_ContentBits">
    <vt:lpwstr>0</vt:lpwstr>
  </property>
</Properties>
</file>